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  件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2018年度河南省高校精品在线开放课程</w:t>
      </w:r>
    </w:p>
    <w:p>
      <w:pPr>
        <w:pStyle w:val="2"/>
        <w:shd w:val="clear" w:color="auto" w:fill="FFFFFF"/>
        <w:snapToGrid w:val="0"/>
        <w:spacing w:before="0" w:beforeAutospacing="0" w:after="0" w:afterAutospacing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自主立项类建设名单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（按照本专科学校名称拼音排序）</w:t>
      </w:r>
    </w:p>
    <w:tbl>
      <w:tblPr>
        <w:tblStyle w:val="4"/>
        <w:tblW w:w="9300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635"/>
        <w:gridCol w:w="1705"/>
        <w:gridCol w:w="2480"/>
        <w:gridCol w:w="108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河南财经政法大学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大学美育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沙家强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河南财政金融学院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2" w:rightChars="-34"/>
              <w:jc w:val="left"/>
              <w:rPr>
                <w:rFonts w:hint="eastAsia" w:ascii="仿宋_GB2312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0"/>
                <w:szCs w:val="20"/>
              </w:rPr>
              <w:t>大学生职业发展与就业指导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刘  筠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李锁平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普通动物学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谷艳芳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  刚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季少平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中国古都文化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程遂营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计算机科学导论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李  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田径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杨  军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通识教育课/专业基础课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莎士比亚在近现代中国的接受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李伟</w:t>
            </w:r>
            <w:r>
              <w:rPr>
                <w:rFonts w:hint="eastAsia" w:ascii="仿宋_GB2312" w:hAnsi="宋体" w:eastAsia="宋体" w:cs="宋体"/>
                <w:kern w:val="0"/>
                <w:sz w:val="20"/>
                <w:szCs w:val="20"/>
              </w:rPr>
              <w:t>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新闻编辑学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严  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黄河学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苗长虹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Web GIS原理与应用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秦耀辰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河南大学民生学院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情商认知与提升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张亚歌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河南工程学院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黄帝文化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桂  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河南工程学院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风格与时尚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张巧玲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袁金伟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河南警察学院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普通逻辑学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周  静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河南警察学院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公安学基础理论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王龙天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河南科技学院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服饰鉴赏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段卫红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河南科技学院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排球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乐玉忠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身边的管理学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吴玉萍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  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英语话中国传统节日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冉玉体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大学英语听说译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吴  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当前环境热点问题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王明仕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PM2.5与粉尘防治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魏建平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大国贸易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王丽萍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河南牧业经济学院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生鲜电商与冷链物流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于晓胜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范彩玲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食品分析与检验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宋莲军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徐翠莲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基础生物化学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石永春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战略管理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郑伟程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徐淑霞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食品毒理学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高晓平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面向对象程序设计（C++）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席  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婚姻家庭法学概论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韩  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专业基础课/通识教育课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传统文化与审美素养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李占伟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毛泽东思想概论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李洪河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学科基础课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核物理技术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马春旺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三维模型制作基础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高义栋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史水娥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杨献光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梁晓冬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李海华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黄河科技学院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创新创业类课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张红玉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黄河科技学院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电子信息工程导论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郭海松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洛阳师范学院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装饰设计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梁  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南阳师范学院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张乃群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南阳师范学院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包晓玉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商丘工学院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会计学基础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王新利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新乡学院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化工原理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徐绍红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新乡学院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流体力学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申道明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新乡医学院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孙  翔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信阳学院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普通化学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姚素梅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许昌学院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中国传统法律文化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王忠灿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郑州财经学院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卫  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郑州成功财经学院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企业经营ERP应用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杨松柏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中原文化：行为篇（组织行为的文化溯源）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朱美光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中原名寺诗旅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王士祥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文学豫军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刘宏志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荷球运动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马襄城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创新创业类课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2" w:rightChars="-34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改变生活的信息电子</w:t>
            </w:r>
            <w:r>
              <w:rPr>
                <w:rFonts w:hint="eastAsia" w:ascii="仿宋_GB2312" w:hAnsi="宋体" w:cs="宋体"/>
                <w:spacing w:val="-10"/>
                <w:kern w:val="0"/>
                <w:sz w:val="20"/>
                <w:szCs w:val="20"/>
              </w:rPr>
              <w:t>技术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刘晓</w:t>
            </w:r>
            <w:r>
              <w:rPr>
                <w:rFonts w:hint="eastAsia" w:ascii="仿宋_GB2312" w:hAnsi="宋体" w:eastAsia="宋体" w:cs="宋体"/>
                <w:kern w:val="0"/>
                <w:sz w:val="20"/>
                <w:szCs w:val="20"/>
              </w:rPr>
              <w:t>旻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传播史话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金融风险管理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郭战琴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大学健美操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李艳霞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张振中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郑州工程技术学院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手语基础—跟着聋人学手语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孟繁玲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郑州工商学院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徐国民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飞遍全球的法律航道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杜  勤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JSP程序设计技术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邓璐娟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何培英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大学物理实验及仿真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蒋逢春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2" w:rightChars="-34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线性代数与空间</w:t>
            </w:r>
            <w:r>
              <w:rPr>
                <w:rFonts w:hint="eastAsia" w:ascii="仿宋_GB2312" w:hAnsi="宋体" w:cs="宋体"/>
                <w:spacing w:val="-10"/>
                <w:kern w:val="0"/>
                <w:sz w:val="20"/>
                <w:szCs w:val="20"/>
              </w:rPr>
              <w:t>解析几何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谭瑞梅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教育与美好人生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刘济良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实用钢琴演奏基础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王相如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2" w:rightChars="-34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河南工业和信息化职业</w:t>
            </w:r>
            <w:r>
              <w:rPr>
                <w:rFonts w:hint="eastAsia" w:ascii="仿宋_GB2312" w:hAnsi="宋体" w:cs="宋体"/>
                <w:spacing w:val="-10"/>
                <w:kern w:val="0"/>
                <w:sz w:val="20"/>
                <w:szCs w:val="20"/>
              </w:rPr>
              <w:t>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煤矿开采方法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河南工业职业技术学院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杜  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河南检察职业学院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刑事案例分析与安全风险预防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刘伟丽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河南信息统计职业学院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统计技能综合实训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陈文山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河南职业技术学院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汽车维护与保养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吉武俊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河南职业技术学院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声之乐 韵之美——声乐训练与作品艺术处理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胡  娟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黄河交通学院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汽车电器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  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焦作大学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室内效果图表现与制作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范  涛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焦作师范高等专科学校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小学数学课程标准与教学设计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范志勇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洛阳科技职业学院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网店客服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张茜茜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漯河食品职业学院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肉制品加工技术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张学全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漯河职业技术学院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2" w:rightChars="-34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数控加工工艺编程与</w:t>
            </w:r>
            <w:r>
              <w:rPr>
                <w:rFonts w:hint="eastAsia" w:ascii="仿宋_GB2312" w:hAnsi="宋体" w:cs="宋体"/>
                <w:spacing w:val="-10"/>
                <w:kern w:val="0"/>
                <w:sz w:val="20"/>
                <w:szCs w:val="20"/>
              </w:rPr>
              <w:t>仿真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娄  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南阳职业学院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3DS MAX环境艺术设计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郭荧飞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平顶山工业职业技术学院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化工单元操作技术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  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平顶山工业职业技术学院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影视后期编辑与合成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樊建文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商丘医学高等专科学校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超声诊断学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陈雨娜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商丘职业技术学院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Java Web应用程序开发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陈  哲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嵩山少林武术职业学院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武术英语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刘海超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许昌电气职业学院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通识教育课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道德讲堂之德馨堂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李保茹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永城职业学院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第三方物流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罗  倩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长垣烹饪职业技术学院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烹调工艺学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赵银红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2" w:rightChars="-34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郑州电子信息职业技术学院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数字电子技术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张志愿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 xml:space="preserve">郑州信息工程职业学院 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3DMax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王明瑞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郑州信息科技职业学院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云平台管理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向春枝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专科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E707E"/>
    <w:rsid w:val="6B9E70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2018-07-19T02:00:00Z</dcterms:created>
  <dc:creator>jytmh</dc:creator>
  <cp:lastModifiedBy>jytmh</cp:lastModifiedBy>
  <dcterms:modified xsi:type="dcterms:W3CDTF">2018-07-19T02:01:22Z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